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D9" w:rsidRPr="00B33EAA" w:rsidRDefault="00446FD9" w:rsidP="00446FD9">
      <w:pPr>
        <w:jc w:val="center"/>
        <w:outlineLvl w:val="1"/>
        <w:rPr>
          <w:rFonts w:ascii="Arial" w:hAnsi="Arial" w:cs="Arial"/>
          <w:b/>
          <w:bCs/>
        </w:rPr>
      </w:pPr>
      <w:r w:rsidRPr="00B33EAA">
        <w:rPr>
          <w:rFonts w:ascii="Arial" w:hAnsi="Arial" w:cs="Arial"/>
          <w:b/>
          <w:bCs/>
        </w:rPr>
        <w:t xml:space="preserve">XXXX Library </w:t>
      </w:r>
    </w:p>
    <w:p w:rsidR="00446FD9" w:rsidRPr="00B33EAA" w:rsidRDefault="001D4B1B" w:rsidP="00446FD9">
      <w:pPr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Unattended Children</w:t>
      </w:r>
      <w:r w:rsidR="00446FD9" w:rsidRPr="00B33EAA">
        <w:rPr>
          <w:rFonts w:ascii="Arial" w:hAnsi="Arial" w:cs="Arial"/>
          <w:b/>
          <w:bCs/>
        </w:rPr>
        <w:t xml:space="preserve"> Policy </w:t>
      </w:r>
    </w:p>
    <w:p w:rsidR="00446FD9" w:rsidRDefault="00446FD9" w:rsidP="00446FD9">
      <w:pPr>
        <w:jc w:val="center"/>
        <w:outlineLvl w:val="1"/>
        <w:rPr>
          <w:rFonts w:ascii="Arial" w:hAnsi="Arial" w:cs="Arial"/>
          <w:b/>
          <w:bCs/>
        </w:rPr>
      </w:pPr>
    </w:p>
    <w:p w:rsidR="00446FD9" w:rsidRPr="00B33EAA" w:rsidRDefault="00446FD9" w:rsidP="00446FD9">
      <w:pPr>
        <w:jc w:val="center"/>
        <w:outlineLvl w:val="1"/>
        <w:rPr>
          <w:rFonts w:ascii="Arial" w:hAnsi="Arial" w:cs="Arial"/>
          <w:b/>
          <w:bCs/>
        </w:rPr>
      </w:pPr>
      <w:r w:rsidRPr="00B33EAA">
        <w:rPr>
          <w:rFonts w:ascii="Arial" w:hAnsi="Arial" w:cs="Arial"/>
          <w:b/>
          <w:bCs/>
        </w:rPr>
        <w:t>TEMPLATE</w:t>
      </w:r>
    </w:p>
    <w:p w:rsidR="00446FD9" w:rsidRPr="00B33EAA" w:rsidRDefault="00446FD9" w:rsidP="00446FD9">
      <w:pPr>
        <w:outlineLvl w:val="1"/>
        <w:rPr>
          <w:rFonts w:ascii="Arial" w:hAnsi="Arial" w:cs="Arial"/>
          <w:b/>
          <w:bCs/>
        </w:rPr>
      </w:pPr>
      <w:bookmarkStart w:id="0" w:name="_GoBack"/>
      <w:bookmarkEnd w:id="0"/>
    </w:p>
    <w:p w:rsidR="00446FD9" w:rsidRPr="00B33EAA" w:rsidRDefault="00446FD9" w:rsidP="00446FD9">
      <w:pPr>
        <w:spacing w:before="150" w:after="150" w:line="225" w:lineRule="atLeast"/>
        <w:jc w:val="center"/>
        <w:rPr>
          <w:rStyle w:val="Strong"/>
          <w:rFonts w:ascii="Arial" w:hAnsi="Arial" w:cs="Arial"/>
          <w:b w:val="0"/>
          <w:i/>
          <w:color w:val="333333"/>
        </w:rPr>
      </w:pPr>
      <w:r w:rsidRPr="0075626B">
        <w:rPr>
          <w:rStyle w:val="Strong"/>
          <w:rFonts w:ascii="Arial" w:hAnsi="Arial" w:cs="Arial"/>
          <w:b w:val="0"/>
          <w:i/>
        </w:rPr>
        <w:t xml:space="preserve">Use the following guidelines to create your own Unattended Children’s Policy that fits the needs of your library. These guidelines were adapted by Amanda Schiavulli from </w:t>
      </w:r>
      <w:hyperlink r:id="rId6" w:history="1">
        <w:r w:rsidRPr="00B33EAA">
          <w:rPr>
            <w:rStyle w:val="Hyperlink"/>
            <w:rFonts w:ascii="Arial" w:hAnsi="Arial" w:cs="Arial"/>
            <w:i/>
          </w:rPr>
          <w:t>http://www.librarytrustees.org/policies.php</w:t>
        </w:r>
      </w:hyperlink>
      <w:r w:rsidRPr="00B33EAA">
        <w:rPr>
          <w:rStyle w:val="Strong"/>
          <w:rFonts w:ascii="Arial" w:hAnsi="Arial" w:cs="Arial"/>
          <w:i/>
          <w:color w:val="333333"/>
        </w:rPr>
        <w:t xml:space="preserve"> </w:t>
      </w:r>
    </w:p>
    <w:p w:rsidR="00446FD9" w:rsidRPr="00B33EAA" w:rsidRDefault="00446FD9" w:rsidP="00446FD9">
      <w:pPr>
        <w:outlineLvl w:val="1"/>
        <w:rPr>
          <w:rFonts w:ascii="Arial" w:hAnsi="Arial" w:cs="Arial"/>
          <w:b/>
          <w:bCs/>
        </w:rPr>
      </w:pPr>
    </w:p>
    <w:p w:rsidR="00446FD9" w:rsidRPr="00B33EAA" w:rsidRDefault="00446FD9" w:rsidP="00446FD9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446FD9" w:rsidRPr="00B33EAA" w:rsidRDefault="00446FD9" w:rsidP="00446FD9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  <w:r w:rsidRPr="00B33EAA">
        <w:rPr>
          <w:rFonts w:ascii="Arial" w:hAnsi="Arial" w:cs="Arial"/>
          <w:b/>
        </w:rPr>
        <w:t>Definitions</w:t>
      </w:r>
    </w:p>
    <w:p w:rsidR="00446FD9" w:rsidRPr="00B33EAA" w:rsidRDefault="00446FD9" w:rsidP="00446F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B33EAA">
        <w:rPr>
          <w:rFonts w:ascii="Arial" w:hAnsi="Arial" w:cs="Arial"/>
          <w:b/>
          <w:sz w:val="24"/>
          <w:szCs w:val="24"/>
        </w:rPr>
        <w:t>Child</w:t>
      </w:r>
      <w:r w:rsidRPr="00B33EAA">
        <w:rPr>
          <w:rFonts w:ascii="Arial" w:hAnsi="Arial" w:cs="Arial"/>
          <w:sz w:val="24"/>
          <w:szCs w:val="24"/>
        </w:rPr>
        <w:t xml:space="preserve"> or </w:t>
      </w:r>
      <w:r w:rsidRPr="00B33EAA">
        <w:rPr>
          <w:rFonts w:ascii="Arial" w:hAnsi="Arial" w:cs="Arial"/>
          <w:b/>
          <w:sz w:val="24"/>
          <w:szCs w:val="24"/>
        </w:rPr>
        <w:t>Children</w:t>
      </w:r>
      <w:r w:rsidRPr="00B33EAA">
        <w:rPr>
          <w:rFonts w:ascii="Arial" w:hAnsi="Arial" w:cs="Arial"/>
          <w:sz w:val="24"/>
          <w:szCs w:val="24"/>
        </w:rPr>
        <w:t>: person/persons under the age of 12</w:t>
      </w:r>
    </w:p>
    <w:p w:rsidR="00446FD9" w:rsidRPr="00B33EAA" w:rsidRDefault="00446FD9" w:rsidP="00446F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B33EAA">
        <w:rPr>
          <w:rFonts w:ascii="Arial" w:hAnsi="Arial" w:cs="Arial"/>
          <w:b/>
          <w:sz w:val="24"/>
          <w:szCs w:val="24"/>
        </w:rPr>
        <w:t>Youth</w:t>
      </w:r>
      <w:r w:rsidRPr="00B33EAA">
        <w:rPr>
          <w:rFonts w:ascii="Arial" w:hAnsi="Arial" w:cs="Arial"/>
          <w:sz w:val="24"/>
          <w:szCs w:val="24"/>
        </w:rPr>
        <w:t>: person/persons between the ages of 12 and under 18 years of age</w:t>
      </w:r>
    </w:p>
    <w:p w:rsidR="00446FD9" w:rsidRPr="00B33EAA" w:rsidRDefault="00446FD9" w:rsidP="00446F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B33EAA">
        <w:rPr>
          <w:rFonts w:ascii="Arial" w:hAnsi="Arial" w:cs="Arial"/>
          <w:b/>
          <w:sz w:val="24"/>
          <w:szCs w:val="24"/>
        </w:rPr>
        <w:t>Adult</w:t>
      </w:r>
      <w:r w:rsidRPr="00B33EAA">
        <w:rPr>
          <w:rFonts w:ascii="Arial" w:hAnsi="Arial" w:cs="Arial"/>
          <w:sz w:val="24"/>
          <w:szCs w:val="24"/>
        </w:rPr>
        <w:t xml:space="preserve">: person 18 years or older </w:t>
      </w:r>
    </w:p>
    <w:p w:rsidR="00446FD9" w:rsidRPr="00B33EAA" w:rsidRDefault="00446FD9" w:rsidP="00446F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Arial" w:hAnsi="Arial" w:cs="Arial"/>
          <w:b/>
          <w:sz w:val="24"/>
          <w:szCs w:val="24"/>
        </w:rPr>
      </w:pPr>
      <w:proofErr w:type="gramStart"/>
      <w:r w:rsidRPr="00B33EAA">
        <w:rPr>
          <w:rFonts w:ascii="Arial" w:hAnsi="Arial" w:cs="Arial"/>
          <w:b/>
          <w:sz w:val="24"/>
          <w:szCs w:val="24"/>
        </w:rPr>
        <w:t>Caregiver</w:t>
      </w:r>
      <w:r w:rsidRPr="00B33EAA">
        <w:rPr>
          <w:rFonts w:ascii="Arial" w:hAnsi="Arial" w:cs="Arial"/>
          <w:sz w:val="24"/>
          <w:szCs w:val="24"/>
        </w:rPr>
        <w:t xml:space="preserve"> :individual</w:t>
      </w:r>
      <w:proofErr w:type="gramEnd"/>
      <w:r w:rsidRPr="00B33EAA">
        <w:rPr>
          <w:rFonts w:ascii="Arial" w:hAnsi="Arial" w:cs="Arial"/>
          <w:sz w:val="24"/>
          <w:szCs w:val="24"/>
        </w:rPr>
        <w:t xml:space="preserve"> over 18 who is responsible for child(</w:t>
      </w:r>
      <w:proofErr w:type="spellStart"/>
      <w:r w:rsidRPr="00B33EAA">
        <w:rPr>
          <w:rFonts w:ascii="Arial" w:hAnsi="Arial" w:cs="Arial"/>
          <w:sz w:val="24"/>
          <w:szCs w:val="24"/>
        </w:rPr>
        <w:t>ren</w:t>
      </w:r>
      <w:proofErr w:type="spellEnd"/>
      <w:r w:rsidRPr="00B33EAA">
        <w:rPr>
          <w:rFonts w:ascii="Arial" w:hAnsi="Arial" w:cs="Arial"/>
          <w:sz w:val="24"/>
          <w:szCs w:val="24"/>
        </w:rPr>
        <w:t xml:space="preserve">)/youth (parent, legal guardian, grandparent, nanny, etc.) </w:t>
      </w:r>
    </w:p>
    <w:p w:rsidR="00446FD9" w:rsidRPr="00B33EAA" w:rsidRDefault="00446FD9" w:rsidP="00446F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B33EAA">
        <w:rPr>
          <w:rFonts w:ascii="Arial" w:hAnsi="Arial" w:cs="Arial"/>
          <w:b/>
          <w:sz w:val="24"/>
          <w:szCs w:val="24"/>
        </w:rPr>
        <w:t>Staff member</w:t>
      </w:r>
      <w:r w:rsidRPr="00B33EAA">
        <w:rPr>
          <w:rFonts w:ascii="Arial" w:hAnsi="Arial" w:cs="Arial"/>
          <w:sz w:val="24"/>
          <w:szCs w:val="24"/>
        </w:rPr>
        <w:t xml:space="preserve">: employee of the XXXX Library. </w:t>
      </w:r>
    </w:p>
    <w:p w:rsidR="00446FD9" w:rsidRPr="00B33EAA" w:rsidRDefault="00446FD9" w:rsidP="00446F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B33EAA">
        <w:rPr>
          <w:rFonts w:ascii="Arial" w:hAnsi="Arial" w:cs="Arial"/>
          <w:b/>
          <w:sz w:val="24"/>
          <w:szCs w:val="24"/>
        </w:rPr>
        <w:t>Volunteer</w:t>
      </w:r>
      <w:r w:rsidRPr="00B33EAA">
        <w:rPr>
          <w:rFonts w:ascii="Arial" w:hAnsi="Arial" w:cs="Arial"/>
          <w:sz w:val="24"/>
          <w:szCs w:val="24"/>
        </w:rPr>
        <w:t>:  someone who has been approved as a volunteer through XXXX Library’s Volunteer Policy</w:t>
      </w:r>
    </w:p>
    <w:p w:rsidR="00446FD9" w:rsidRPr="00B33EAA" w:rsidRDefault="00446FD9" w:rsidP="00446FD9">
      <w:pPr>
        <w:rPr>
          <w:rFonts w:ascii="Arial" w:hAnsi="Arial" w:cs="Arial"/>
        </w:rPr>
      </w:pPr>
    </w:p>
    <w:p w:rsidR="00446FD9" w:rsidRPr="00B33EAA" w:rsidRDefault="00446FD9" w:rsidP="00446FD9">
      <w:pPr>
        <w:rPr>
          <w:rFonts w:ascii="Arial" w:hAnsi="Arial" w:cs="Arial"/>
        </w:rPr>
      </w:pPr>
      <w:r w:rsidRPr="00B33EAA">
        <w:rPr>
          <w:rFonts w:ascii="Arial" w:hAnsi="Arial" w:cs="Arial"/>
        </w:rPr>
        <w:t>The public library is</w:t>
      </w:r>
      <w:r>
        <w:rPr>
          <w:rFonts w:ascii="Arial" w:hAnsi="Arial" w:cs="Arial"/>
        </w:rPr>
        <w:t xml:space="preserve"> open to everyone regardless of age, </w:t>
      </w:r>
      <w:r w:rsidRPr="00B33EAA">
        <w:rPr>
          <w:rFonts w:ascii="Arial" w:hAnsi="Arial" w:cs="Arial"/>
        </w:rPr>
        <w:t>gender, gender identity, sexual orientation, religious affiliation, citizenship status, race, class or educational leve</w:t>
      </w:r>
      <w:r>
        <w:rPr>
          <w:rFonts w:ascii="Arial" w:hAnsi="Arial" w:cs="Arial"/>
        </w:rPr>
        <w:t xml:space="preserve">l. </w:t>
      </w:r>
      <w:r w:rsidRPr="00B33EAA">
        <w:rPr>
          <w:rFonts w:ascii="Arial" w:hAnsi="Arial" w:cs="Arial"/>
        </w:rPr>
        <w:t xml:space="preserve"> Children, as well as adults, should feel they are welcome at any time. However, since the Library is not staffed for childcare, </w:t>
      </w:r>
      <w:r>
        <w:rPr>
          <w:rFonts w:ascii="Arial" w:hAnsi="Arial" w:cs="Arial"/>
        </w:rPr>
        <w:t>the following has been put into place for the safety of all:</w:t>
      </w:r>
    </w:p>
    <w:p w:rsidR="00446FD9" w:rsidRPr="00B33EAA" w:rsidRDefault="00446FD9" w:rsidP="00446FD9">
      <w:pPr>
        <w:rPr>
          <w:rFonts w:ascii="Arial" w:hAnsi="Arial" w:cs="Arial"/>
        </w:rPr>
      </w:pPr>
    </w:p>
    <w:p w:rsidR="00446FD9" w:rsidRPr="00B33EAA" w:rsidRDefault="00446FD9" w:rsidP="00446FD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B33EAA">
        <w:rPr>
          <w:rFonts w:ascii="Arial" w:hAnsi="Arial" w:cs="Arial"/>
        </w:rPr>
        <w:t xml:space="preserve">Children 7 years of age and younger may not be left unattended in the Library. </w:t>
      </w:r>
    </w:p>
    <w:p w:rsidR="00446FD9" w:rsidRPr="00B33EAA" w:rsidRDefault="00446FD9" w:rsidP="00446FD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B33EAA">
        <w:rPr>
          <w:rFonts w:ascii="Arial" w:hAnsi="Arial" w:cs="Arial"/>
        </w:rPr>
        <w:t xml:space="preserve">Children between the ages of 8 and 10 may be left alone in the Library for no longer than 30 minutes, and only until 5:00 pm. </w:t>
      </w:r>
    </w:p>
    <w:p w:rsidR="00446FD9" w:rsidRPr="00B33EAA" w:rsidRDefault="00446FD9" w:rsidP="00446FD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B33EAA">
        <w:rPr>
          <w:rFonts w:ascii="Arial" w:hAnsi="Arial" w:cs="Arial"/>
        </w:rPr>
        <w:t xml:space="preserve">No child younger than 11 may be left in the Library unattended after 5:00 pm. </w:t>
      </w:r>
    </w:p>
    <w:p w:rsidR="00446FD9" w:rsidRPr="00B33EAA" w:rsidRDefault="00446FD9" w:rsidP="00446FD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B33EAA">
        <w:rPr>
          <w:rFonts w:ascii="Arial" w:hAnsi="Arial" w:cs="Arial"/>
        </w:rPr>
        <w:t xml:space="preserve">A parent or other adult responsible for a child must supervise that child while in the Library. </w:t>
      </w:r>
    </w:p>
    <w:p w:rsidR="00446FD9" w:rsidRPr="00B33EAA" w:rsidRDefault="00446FD9" w:rsidP="00446FD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4"/>
        </w:rPr>
      </w:pPr>
      <w:r w:rsidRPr="00B33EAA">
        <w:rPr>
          <w:rFonts w:ascii="Arial" w:hAnsi="Arial" w:cs="Arial"/>
          <w:sz w:val="24"/>
        </w:rPr>
        <w:t xml:space="preserve">The responsibility for the safety and behavior of children/youth in the Library rests with the caregiver and not with the Library staff.  </w:t>
      </w:r>
    </w:p>
    <w:p w:rsidR="00446FD9" w:rsidRPr="00B33EAA" w:rsidRDefault="00446FD9" w:rsidP="00446FD9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</w:rPr>
      </w:pPr>
      <w:r w:rsidRPr="00B33EAA">
        <w:rPr>
          <w:rFonts w:ascii="Arial" w:hAnsi="Arial" w:cs="Arial"/>
        </w:rPr>
        <w:t xml:space="preserve">Parents/guardians will be notified of misbehavior of their child. Library staff cannot act </w:t>
      </w:r>
      <w:r w:rsidRPr="00B33EAA">
        <w:rPr>
          <w:rStyle w:val="st"/>
          <w:rFonts w:ascii="Arial" w:hAnsi="Arial" w:cs="Arial"/>
        </w:rPr>
        <w:t xml:space="preserve">in loco parentis for </w:t>
      </w:r>
      <w:r w:rsidRPr="00B33EAA">
        <w:rPr>
          <w:rStyle w:val="st"/>
          <w:rFonts w:ascii="Arial" w:hAnsi="Arial" w:cs="Arial"/>
          <w:b/>
        </w:rPr>
        <w:t>any</w:t>
      </w:r>
      <w:r w:rsidRPr="00B33EAA">
        <w:rPr>
          <w:rStyle w:val="st"/>
          <w:rFonts w:ascii="Arial" w:hAnsi="Arial" w:cs="Arial"/>
        </w:rPr>
        <w:t xml:space="preserve"> reason. </w:t>
      </w:r>
      <w:r w:rsidRPr="00B33EAA">
        <w:rPr>
          <w:rFonts w:ascii="Arial" w:hAnsi="Arial" w:cs="Arial"/>
        </w:rPr>
        <w:t>Violation of this Unattended Children’s Policy may result in suspension of library privileges for the family.</w:t>
      </w:r>
    </w:p>
    <w:p w:rsidR="00446FD9" w:rsidRPr="00B33EAA" w:rsidRDefault="00446FD9" w:rsidP="00446FD9">
      <w:pPr>
        <w:rPr>
          <w:rFonts w:ascii="Arial" w:hAnsi="Arial" w:cs="Arial"/>
        </w:rPr>
      </w:pPr>
    </w:p>
    <w:p w:rsidR="00446FD9" w:rsidRPr="00B33EAA" w:rsidRDefault="00446FD9" w:rsidP="00446FD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33EAA">
        <w:rPr>
          <w:rFonts w:ascii="Arial" w:hAnsi="Arial" w:cs="Arial"/>
          <w:b/>
        </w:rPr>
        <w:t xml:space="preserve">Children’s Programing </w:t>
      </w:r>
      <w:proofErr w:type="gramStart"/>
      <w:r w:rsidRPr="00B33EAA">
        <w:rPr>
          <w:rFonts w:ascii="Arial" w:hAnsi="Arial" w:cs="Arial"/>
          <w:b/>
        </w:rPr>
        <w:t>Off</w:t>
      </w:r>
      <w:proofErr w:type="gramEnd"/>
      <w:r w:rsidRPr="00B33EAA">
        <w:rPr>
          <w:rFonts w:ascii="Arial" w:hAnsi="Arial" w:cs="Arial"/>
          <w:b/>
        </w:rPr>
        <w:t xml:space="preserve"> Site</w:t>
      </w:r>
    </w:p>
    <w:p w:rsidR="00446FD9" w:rsidRPr="00B33EAA" w:rsidRDefault="00446FD9" w:rsidP="00446FD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46FD9" w:rsidRPr="00B33EAA" w:rsidRDefault="00446FD9" w:rsidP="00446FD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33EAA">
        <w:rPr>
          <w:rFonts w:ascii="Arial" w:hAnsi="Arial" w:cs="Arial"/>
        </w:rPr>
        <w:t xml:space="preserve">Parents or legal guardians are required to sign a </w:t>
      </w:r>
      <w:r w:rsidRPr="00B33EAA">
        <w:rPr>
          <w:rFonts w:ascii="Arial" w:hAnsi="Arial" w:cs="Arial"/>
          <w:i/>
        </w:rPr>
        <w:t>permission slip</w:t>
      </w:r>
      <w:r w:rsidRPr="00B33EAA">
        <w:rPr>
          <w:rFonts w:ascii="Arial" w:hAnsi="Arial" w:cs="Arial"/>
        </w:rPr>
        <w:t xml:space="preserve"> before their child/youth may be taken from the Library premises by staff members.  </w:t>
      </w:r>
    </w:p>
    <w:p w:rsidR="00446FD9" w:rsidRPr="00B33EAA" w:rsidRDefault="00446FD9" w:rsidP="00446FD9">
      <w:pPr>
        <w:rPr>
          <w:rFonts w:ascii="Arial" w:hAnsi="Arial" w:cs="Arial"/>
        </w:rPr>
      </w:pPr>
    </w:p>
    <w:p w:rsidR="00446FD9" w:rsidRDefault="00446FD9" w:rsidP="00446FD9">
      <w:pPr>
        <w:jc w:val="center"/>
        <w:rPr>
          <w:rFonts w:ascii="Arial" w:hAnsi="Arial" w:cs="Arial"/>
          <w:b/>
          <w:bCs/>
        </w:rPr>
      </w:pPr>
    </w:p>
    <w:p w:rsidR="0075626B" w:rsidRDefault="0075626B" w:rsidP="00446FD9">
      <w:pPr>
        <w:jc w:val="center"/>
        <w:rPr>
          <w:rFonts w:ascii="Arial" w:hAnsi="Arial" w:cs="Arial"/>
          <w:b/>
          <w:bCs/>
        </w:rPr>
      </w:pPr>
    </w:p>
    <w:p w:rsidR="00446FD9" w:rsidRPr="00B33EAA" w:rsidRDefault="00446FD9" w:rsidP="00446FD9">
      <w:pPr>
        <w:jc w:val="center"/>
        <w:rPr>
          <w:rFonts w:ascii="Arial" w:hAnsi="Arial" w:cs="Arial"/>
          <w:b/>
          <w:bCs/>
        </w:rPr>
      </w:pPr>
      <w:r w:rsidRPr="00B33EAA">
        <w:rPr>
          <w:rFonts w:ascii="Arial" w:hAnsi="Arial" w:cs="Arial"/>
          <w:b/>
          <w:bCs/>
        </w:rPr>
        <w:lastRenderedPageBreak/>
        <w:t>Child Abandonment</w:t>
      </w:r>
    </w:p>
    <w:p w:rsidR="00446FD9" w:rsidRPr="00B33EAA" w:rsidRDefault="00446FD9" w:rsidP="00446F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46FD9" w:rsidRPr="00B33EAA" w:rsidRDefault="00446FD9" w:rsidP="00446FD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33EAA">
        <w:rPr>
          <w:rFonts w:ascii="Arial" w:hAnsi="Arial" w:cs="Arial"/>
        </w:rPr>
        <w:t>Fifteen minutes before closing, XXXX Library staff will check in with any child to make sure their caregivers are aware the building is closing</w:t>
      </w:r>
      <w:r>
        <w:rPr>
          <w:rFonts w:ascii="Arial" w:hAnsi="Arial" w:cs="Arial"/>
        </w:rPr>
        <w:t xml:space="preserve">. Library staff may offer the library phone to give the </w:t>
      </w:r>
      <w:proofErr w:type="gramStart"/>
      <w:r>
        <w:rPr>
          <w:rFonts w:ascii="Arial" w:hAnsi="Arial" w:cs="Arial"/>
        </w:rPr>
        <w:t>child(</w:t>
      </w:r>
      <w:proofErr w:type="spellStart"/>
      <w:proofErr w:type="gramEnd"/>
      <w:r>
        <w:rPr>
          <w:rFonts w:ascii="Arial" w:hAnsi="Arial" w:cs="Arial"/>
        </w:rPr>
        <w:t>ren</w:t>
      </w:r>
      <w:proofErr w:type="spellEnd"/>
      <w:r>
        <w:rPr>
          <w:rFonts w:ascii="Arial" w:hAnsi="Arial" w:cs="Arial"/>
        </w:rPr>
        <w:t>) a</w:t>
      </w:r>
      <w:r w:rsidRPr="00B33EAA">
        <w:rPr>
          <w:rFonts w:ascii="Arial" w:hAnsi="Arial" w:cs="Arial"/>
        </w:rPr>
        <w:t xml:space="preserve"> chance to call their caregivers. If a child is left unattended at closing time—</w:t>
      </w:r>
      <w:proofErr w:type="gramStart"/>
      <w:r w:rsidRPr="00B33EAA">
        <w:rPr>
          <w:rFonts w:ascii="Arial" w:hAnsi="Arial" w:cs="Arial"/>
        </w:rPr>
        <w:t>whether  it</w:t>
      </w:r>
      <w:proofErr w:type="gramEnd"/>
      <w:r w:rsidRPr="00B33EAA">
        <w:rPr>
          <w:rFonts w:ascii="Arial" w:hAnsi="Arial" w:cs="Arial"/>
        </w:rPr>
        <w:t xml:space="preserve"> is our regular closing time or for an unforeseen reason—Library staff will follow the following procedure: </w:t>
      </w:r>
    </w:p>
    <w:p w:rsidR="00446FD9" w:rsidRPr="00B33EAA" w:rsidRDefault="00446FD9" w:rsidP="00446FD9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</w:p>
    <w:p w:rsidR="00446FD9" w:rsidRPr="00B33EAA" w:rsidRDefault="00446FD9" w:rsidP="00446FD9">
      <w:pPr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</w:rPr>
      </w:pPr>
      <w:r w:rsidRPr="00B33EAA">
        <w:rPr>
          <w:rFonts w:ascii="Arial" w:hAnsi="Arial" w:cs="Arial"/>
          <w:color w:val="000000"/>
        </w:rPr>
        <w:t>If no ride has arrived at closing time, an attempt will be made to contact the caregiver of the child/youth.</w:t>
      </w:r>
    </w:p>
    <w:p w:rsidR="00446FD9" w:rsidRPr="00B33EAA" w:rsidRDefault="00446FD9" w:rsidP="00446FD9">
      <w:pPr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</w:rPr>
      </w:pPr>
      <w:r w:rsidRPr="00B33EAA">
        <w:rPr>
          <w:rFonts w:ascii="Arial" w:hAnsi="Arial" w:cs="Arial"/>
          <w:color w:val="000000"/>
        </w:rPr>
        <w:t xml:space="preserve">If contact cannot be made with the caregiver, the staff will call the _______ County </w:t>
      </w:r>
      <w:r w:rsidRPr="00B33EAA">
        <w:rPr>
          <w:rFonts w:ascii="Arial" w:hAnsi="Arial" w:cs="Arial"/>
        </w:rPr>
        <w:t xml:space="preserve">Sheriff’s Department or New York State Troopers and report the child as abandoned at the Library. If available, two Library staff members will wait for the police with the child/youth. </w:t>
      </w:r>
    </w:p>
    <w:p w:rsidR="00446FD9" w:rsidRPr="00B33EAA" w:rsidRDefault="00446FD9" w:rsidP="00446FD9">
      <w:pPr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</w:rPr>
      </w:pPr>
      <w:r w:rsidRPr="00B33EAA">
        <w:rPr>
          <w:rFonts w:ascii="Arial" w:hAnsi="Arial" w:cs="Arial"/>
          <w:color w:val="000000"/>
        </w:rPr>
        <w:t xml:space="preserve">Staff will record the caregiver’s name, address, telephone number, and the child’s name while waiting for the police. </w:t>
      </w:r>
    </w:p>
    <w:p w:rsidR="00446FD9" w:rsidRDefault="00446FD9" w:rsidP="00446FD9">
      <w:pPr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</w:rPr>
      </w:pPr>
      <w:r w:rsidRPr="00B33EAA">
        <w:rPr>
          <w:rFonts w:ascii="Arial" w:hAnsi="Arial" w:cs="Arial"/>
          <w:color w:val="000000"/>
        </w:rPr>
        <w:t xml:space="preserve">The </w:t>
      </w:r>
      <w:r w:rsidRPr="00B33EAA">
        <w:rPr>
          <w:rFonts w:ascii="Arial" w:hAnsi="Arial" w:cs="Arial"/>
        </w:rPr>
        <w:t xml:space="preserve">child will be picked up by a police officer and will be taken to the police station to await pick-up by their caregivers. The officer will be given a copy of the </w:t>
      </w:r>
      <w:r w:rsidRPr="00B33EAA">
        <w:rPr>
          <w:rFonts w:ascii="Arial" w:hAnsi="Arial" w:cs="Arial"/>
          <w:i/>
        </w:rPr>
        <w:t>Unattended Children’s Policy</w:t>
      </w:r>
      <w:r w:rsidRPr="00B33EAA">
        <w:rPr>
          <w:rFonts w:ascii="Arial" w:hAnsi="Arial" w:cs="Arial"/>
        </w:rPr>
        <w:t xml:space="preserve"> to give to the child’s caregiver.</w:t>
      </w:r>
      <w:r w:rsidRPr="00B33EAA">
        <w:rPr>
          <w:rFonts w:ascii="Arial" w:hAnsi="Arial" w:cs="Arial"/>
          <w:color w:val="000000"/>
        </w:rPr>
        <w:t xml:space="preserve"> XXX Library will also mail a copy to the caregiver’s address that is on file with the library. </w:t>
      </w:r>
    </w:p>
    <w:p w:rsidR="00446FD9" w:rsidRPr="00B33EAA" w:rsidRDefault="00446FD9" w:rsidP="00446FD9">
      <w:pPr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Under no circumstances may library staff offer a ride to an unattended child. </w:t>
      </w:r>
    </w:p>
    <w:p w:rsidR="00E3457F" w:rsidRDefault="00E3457F"/>
    <w:sectPr w:rsidR="00E3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C8EA58"/>
    <w:multiLevelType w:val="hybridMultilevel"/>
    <w:tmpl w:val="FCECE11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98147EE"/>
    <w:multiLevelType w:val="hybridMultilevel"/>
    <w:tmpl w:val="68E8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02281"/>
    <w:multiLevelType w:val="hybridMultilevel"/>
    <w:tmpl w:val="F4A2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D9"/>
    <w:rsid w:val="001D4B1B"/>
    <w:rsid w:val="00446FD9"/>
    <w:rsid w:val="0075626B"/>
    <w:rsid w:val="00E3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6FD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46F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">
    <w:name w:val="st"/>
    <w:basedOn w:val="DefaultParagraphFont"/>
    <w:rsid w:val="00446FD9"/>
  </w:style>
  <w:style w:type="character" w:styleId="Hyperlink">
    <w:name w:val="Hyperlink"/>
    <w:basedOn w:val="DefaultParagraphFont"/>
    <w:uiPriority w:val="99"/>
    <w:semiHidden/>
    <w:unhideWhenUsed/>
    <w:rsid w:val="00446FD9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46F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6FD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46F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">
    <w:name w:val="st"/>
    <w:basedOn w:val="DefaultParagraphFont"/>
    <w:rsid w:val="00446FD9"/>
  </w:style>
  <w:style w:type="character" w:styleId="Hyperlink">
    <w:name w:val="Hyperlink"/>
    <w:basedOn w:val="DefaultParagraphFont"/>
    <w:uiPriority w:val="99"/>
    <w:semiHidden/>
    <w:unhideWhenUsed/>
    <w:rsid w:val="00446FD9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46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ytrustees.org/policie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XXXX Library </vt:lpstr>
      <vt:lpstr>    Unattended Children’s Policy </vt:lpstr>
      <vt:lpstr>    </vt:lpstr>
      <vt:lpstr>    TEMPLATE</vt:lpstr>
      <vt:lpstr>    </vt:lpstr>
      <vt:lpstr>    </vt:lpstr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Schiavulli</dc:creator>
  <cp:lastModifiedBy>Amanda Schiavulli</cp:lastModifiedBy>
  <cp:revision>3</cp:revision>
  <dcterms:created xsi:type="dcterms:W3CDTF">2015-11-13T16:20:00Z</dcterms:created>
  <dcterms:modified xsi:type="dcterms:W3CDTF">2015-11-13T16:31:00Z</dcterms:modified>
</cp:coreProperties>
</file>